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37C81" w14:textId="03B1B12C" w:rsidR="003854AC" w:rsidRDefault="0074283E" w:rsidP="0075434E">
      <w:pPr>
        <w:spacing w:after="0" w:line="276" w:lineRule="auto"/>
        <w:jc w:val="center"/>
        <w:rPr>
          <w:b/>
          <w:bCs/>
        </w:rPr>
      </w:pPr>
      <w:r w:rsidRPr="0074283E">
        <w:rPr>
          <w:b/>
          <w:bCs/>
        </w:rPr>
        <w:br/>
      </w:r>
      <w:r w:rsidR="003854AC">
        <w:rPr>
          <w:b/>
          <w:bCs/>
        </w:rPr>
        <w:t xml:space="preserve">Peut-on évaluer </w:t>
      </w:r>
      <w:r w:rsidR="006C1177">
        <w:rPr>
          <w:b/>
          <w:bCs/>
        </w:rPr>
        <w:t xml:space="preserve">scientifiquement </w:t>
      </w:r>
      <w:r w:rsidR="003854AC">
        <w:rPr>
          <w:b/>
          <w:bCs/>
        </w:rPr>
        <w:t>les thérapies complémentai</w:t>
      </w:r>
      <w:r w:rsidR="006C1177">
        <w:rPr>
          <w:b/>
          <w:bCs/>
        </w:rPr>
        <w:t>r</w:t>
      </w:r>
      <w:r w:rsidR="003854AC">
        <w:rPr>
          <w:b/>
          <w:bCs/>
        </w:rPr>
        <w:t>es</w:t>
      </w:r>
      <w:r w:rsidR="006C1177">
        <w:rPr>
          <w:b/>
          <w:bCs/>
        </w:rPr>
        <w:t xml:space="preserve"> </w:t>
      </w:r>
      <w:r w:rsidR="003854AC">
        <w:rPr>
          <w:b/>
          <w:bCs/>
        </w:rPr>
        <w:t>?</w:t>
      </w:r>
    </w:p>
    <w:p w14:paraId="61BD3DF0" w14:textId="3D94774E" w:rsidR="0074283E" w:rsidRDefault="0074283E" w:rsidP="0075434E">
      <w:pPr>
        <w:spacing w:after="0" w:line="276" w:lineRule="auto"/>
        <w:jc w:val="center"/>
      </w:pPr>
      <w:r w:rsidRPr="0074283E">
        <w:rPr>
          <w:b/>
          <w:bCs/>
        </w:rPr>
        <w:t>Réflexions méthodologiques pour essayer de clarifier la complexité</w:t>
      </w:r>
    </w:p>
    <w:p w14:paraId="069F9F9F" w14:textId="45C979CC" w:rsidR="003854AC" w:rsidRDefault="003854AC" w:rsidP="0075434E">
      <w:pPr>
        <w:spacing w:after="0" w:line="276" w:lineRule="auto"/>
        <w:jc w:val="center"/>
      </w:pPr>
      <w:r w:rsidRPr="0074283E">
        <w:rPr>
          <w:b/>
          <w:bCs/>
        </w:rPr>
        <w:br/>
      </w:r>
      <w:r w:rsidR="0074283E">
        <w:t>F. Paille</w:t>
      </w:r>
    </w:p>
    <w:p w14:paraId="3519A5ED" w14:textId="34BB5507" w:rsidR="0074283E" w:rsidRDefault="003854AC" w:rsidP="0075434E">
      <w:pPr>
        <w:spacing w:after="0" w:line="276" w:lineRule="auto"/>
        <w:jc w:val="center"/>
      </w:pPr>
      <w:r>
        <w:t>Nancy</w:t>
      </w:r>
    </w:p>
    <w:p w14:paraId="3847C59E" w14:textId="77777777" w:rsidR="00AB19B0" w:rsidRDefault="00AB19B0" w:rsidP="0075434E">
      <w:pPr>
        <w:spacing w:after="0" w:line="276" w:lineRule="auto"/>
        <w:jc w:val="center"/>
      </w:pPr>
    </w:p>
    <w:p w14:paraId="3DFEE933" w14:textId="77777777" w:rsidR="009E45F8" w:rsidRDefault="009E45F8" w:rsidP="0075434E">
      <w:pPr>
        <w:spacing w:after="0" w:line="276" w:lineRule="auto"/>
        <w:jc w:val="center"/>
      </w:pPr>
    </w:p>
    <w:p w14:paraId="1A658EA8" w14:textId="77777777" w:rsidR="000917BC" w:rsidRDefault="000917BC" w:rsidP="0075434E">
      <w:pPr>
        <w:spacing w:after="0" w:line="276" w:lineRule="auto"/>
        <w:jc w:val="center"/>
      </w:pPr>
    </w:p>
    <w:p w14:paraId="69FACDB9" w14:textId="3F649493" w:rsidR="0010502D" w:rsidRPr="00FC19E3" w:rsidRDefault="00FC19E3" w:rsidP="0075434E">
      <w:pPr>
        <w:autoSpaceDE w:val="0"/>
        <w:autoSpaceDN w:val="0"/>
        <w:adjustRightInd w:val="0"/>
        <w:spacing w:after="0" w:line="276" w:lineRule="auto"/>
        <w:rPr>
          <w:rFonts w:cstheme="minorHAnsi"/>
          <w:b/>
          <w:bCs/>
        </w:rPr>
      </w:pPr>
      <w:r w:rsidRPr="00FC19E3">
        <w:rPr>
          <w:rFonts w:cstheme="minorHAnsi"/>
        </w:rPr>
        <w:t>L</w:t>
      </w:r>
      <w:r w:rsidR="00AB19B0" w:rsidRPr="00FC19E3">
        <w:rPr>
          <w:rFonts w:cstheme="minorHAnsi"/>
        </w:rPr>
        <w:t>es thérapies complémentaires</w:t>
      </w:r>
      <w:r w:rsidR="00707294">
        <w:rPr>
          <w:rFonts w:cstheme="minorHAnsi"/>
        </w:rPr>
        <w:t xml:space="preserve"> (ThC)</w:t>
      </w:r>
      <w:r w:rsidR="00AB19B0" w:rsidRPr="00FC19E3">
        <w:rPr>
          <w:rFonts w:cstheme="minorHAnsi"/>
        </w:rPr>
        <w:t> </w:t>
      </w:r>
      <w:r w:rsidRPr="00FC19E3">
        <w:rPr>
          <w:rFonts w:cstheme="minorHAnsi"/>
        </w:rPr>
        <w:t>s</w:t>
      </w:r>
      <w:r w:rsidR="0010502D" w:rsidRPr="00FC19E3">
        <w:rPr>
          <w:rFonts w:cstheme="minorHAnsi"/>
        </w:rPr>
        <w:t>ont</w:t>
      </w:r>
      <w:r w:rsidR="0010502D" w:rsidRPr="00A3402B">
        <w:rPr>
          <w:rFonts w:cstheme="minorHAnsi"/>
        </w:rPr>
        <w:t xml:space="preserve"> des méthodes à visée thérapeutique très largement utilisées par la population générale, mais </w:t>
      </w:r>
      <w:r w:rsidR="00A3402B">
        <w:rPr>
          <w:rFonts w:cstheme="minorHAnsi"/>
        </w:rPr>
        <w:t>qui « ne sont pas complètement intégrées</w:t>
      </w:r>
      <w:r w:rsidR="0010502D" w:rsidRPr="00A3402B">
        <w:rPr>
          <w:rFonts w:cstheme="minorHAnsi"/>
        </w:rPr>
        <w:t xml:space="preserve"> </w:t>
      </w:r>
      <w:r w:rsidR="00A3402B" w:rsidRPr="00A3402B">
        <w:rPr>
          <w:rFonts w:cstheme="minorHAnsi"/>
          <w:kern w:val="0"/>
        </w:rPr>
        <w:t>au système de santé</w:t>
      </w:r>
      <w:r w:rsidR="00A3402B">
        <w:rPr>
          <w:rFonts w:cstheme="minorHAnsi"/>
          <w:kern w:val="0"/>
        </w:rPr>
        <w:t xml:space="preserve"> </w:t>
      </w:r>
      <w:r w:rsidR="00A3402B" w:rsidRPr="00A3402B">
        <w:rPr>
          <w:rFonts w:cstheme="minorHAnsi"/>
          <w:kern w:val="0"/>
        </w:rPr>
        <w:t>dominant dans un pays</w:t>
      </w:r>
      <w:r w:rsidR="00A3402B">
        <w:rPr>
          <w:rFonts w:cstheme="minorHAnsi"/>
          <w:kern w:val="0"/>
        </w:rPr>
        <w:t> » (OMS).</w:t>
      </w:r>
      <w:r w:rsidR="0067750F">
        <w:rPr>
          <w:rFonts w:cstheme="minorHAnsi"/>
          <w:kern w:val="0"/>
        </w:rPr>
        <w:t xml:space="preserve"> </w:t>
      </w:r>
      <w:r w:rsidR="0010502D">
        <w:t>Ces pratiques</w:t>
      </w:r>
      <w:r>
        <w:t>, très utilisées par la population,</w:t>
      </w:r>
      <w:r w:rsidR="0010502D">
        <w:t xml:space="preserve"> sont souvent insuffisamment validées scientifiquement, proposées par des praticiens, professionnels de santé ou non, dont les formations sont de qualité très variable et en l’absence de cadres réglementaires adaptés.</w:t>
      </w:r>
    </w:p>
    <w:p w14:paraId="6F34ABDC" w14:textId="39BC4F17" w:rsidR="00EB10EA" w:rsidRDefault="00FC19E3" w:rsidP="0075434E">
      <w:pPr>
        <w:spacing w:after="0" w:line="276" w:lineRule="auto"/>
      </w:pPr>
      <w:r>
        <w:t xml:space="preserve">La première étape pour sortir de cette impasse </w:t>
      </w:r>
      <w:r w:rsidR="0010502D">
        <w:t>est de développer des évaluations scientifique</w:t>
      </w:r>
      <w:r w:rsidR="00D131F2">
        <w:t xml:space="preserve">s </w:t>
      </w:r>
      <w:r w:rsidR="00D131F2" w:rsidRPr="00266E3E">
        <w:t>dans un cadre expérimental pertinent</w:t>
      </w:r>
      <w:r w:rsidR="00D131F2">
        <w:t xml:space="preserve"> et </w:t>
      </w:r>
      <w:r w:rsidR="00D131F2" w:rsidRPr="00EC3FB6">
        <w:t>reconnu.</w:t>
      </w:r>
    </w:p>
    <w:p w14:paraId="15FA0F44" w14:textId="77777777" w:rsidR="00EB10EA" w:rsidRDefault="00EB10EA" w:rsidP="0075434E">
      <w:pPr>
        <w:spacing w:after="0" w:line="276" w:lineRule="auto"/>
      </w:pPr>
    </w:p>
    <w:p w14:paraId="46C137EB" w14:textId="21AFABA9" w:rsidR="0058270F" w:rsidRDefault="0010502D" w:rsidP="0075434E">
      <w:pPr>
        <w:spacing w:after="0" w:line="276" w:lineRule="auto"/>
      </w:pPr>
      <w:r>
        <w:t>Cependant l</w:t>
      </w:r>
      <w:r w:rsidR="00EB10EA">
        <w:t xml:space="preserve">eur </w:t>
      </w:r>
      <w:r>
        <w:t>évaluation se heurte régulièrement à des questions méthodologiques dues notamment à leur personnalisation aux besoins des patients</w:t>
      </w:r>
      <w:r w:rsidR="000610C7">
        <w:t xml:space="preserve"> et</w:t>
      </w:r>
      <w:r>
        <w:t xml:space="preserve"> </w:t>
      </w:r>
      <w:r w:rsidR="00F67867">
        <w:t xml:space="preserve">parfois </w:t>
      </w:r>
      <w:r>
        <w:t xml:space="preserve">aussi à </w:t>
      </w:r>
      <w:r w:rsidR="00EB10EA">
        <w:t>divers malentendus.</w:t>
      </w:r>
      <w:r w:rsidR="0058270F">
        <w:t xml:space="preserve"> </w:t>
      </w:r>
    </w:p>
    <w:p w14:paraId="73F08DE8" w14:textId="2C84C646" w:rsidR="00831620" w:rsidRPr="00B540DA" w:rsidRDefault="00B540DA" w:rsidP="00B540DA">
      <w:pPr>
        <w:spacing w:after="0" w:line="276" w:lineRule="auto"/>
      </w:pPr>
      <w:r w:rsidRPr="00B540DA">
        <w:t>La première question qui se pose, fondamentale, mais pas toujours clairement formulée dans les études, est de savoir si l’on veut évaluer une efficacité globale ou un effet spécifique au-delà de l’effet placebo.</w:t>
      </w:r>
    </w:p>
    <w:p w14:paraId="6FF6CE55" w14:textId="22709F14" w:rsidR="00831620" w:rsidRPr="00A75375" w:rsidRDefault="00FD7F0A" w:rsidP="0075434E">
      <w:pPr>
        <w:spacing w:after="0" w:line="276" w:lineRule="auto"/>
      </w:pPr>
      <w:r>
        <w:t>Dans ce dernier cas</w:t>
      </w:r>
      <w:r w:rsidR="00831620">
        <w:t xml:space="preserve">, </w:t>
      </w:r>
      <w:r>
        <w:t xml:space="preserve">après avoir défini précisément les critères de jugement (plutôt tournés vers les maladies et les organes pour les thérapies biologiques, ou centrées sur le patient et les dimensions fonctionnelles qui sont des facteurs essentiels de qualité de vie pour les </w:t>
      </w:r>
      <w:proofErr w:type="spellStart"/>
      <w:r>
        <w:t>ThC</w:t>
      </w:r>
      <w:proofErr w:type="spellEnd"/>
      <w:r w:rsidR="00865F35">
        <w:t>)</w:t>
      </w:r>
      <w:r>
        <w:t>, il</w:t>
      </w:r>
      <w:r w:rsidR="00831620">
        <w:t xml:space="preserve"> convient de mettre </w:t>
      </w:r>
      <w:r w:rsidR="000917BC">
        <w:t xml:space="preserve">en place un plan expérimental qui </w:t>
      </w:r>
      <w:r w:rsidR="006E2D5F" w:rsidRPr="00A75375">
        <w:t xml:space="preserve">repose sur </w:t>
      </w:r>
      <w:r w:rsidR="00C83629" w:rsidRPr="00A75375">
        <w:t>3 principes clés :</w:t>
      </w:r>
      <w:r w:rsidR="006E2D5F" w:rsidRPr="00A75375">
        <w:t xml:space="preserve"> </w:t>
      </w:r>
    </w:p>
    <w:p w14:paraId="2C927A62" w14:textId="77777777" w:rsidR="006E2D5F" w:rsidRPr="00A75375" w:rsidRDefault="006E2D5F" w:rsidP="0075434E">
      <w:pPr>
        <w:pStyle w:val="Paragraphedeliste"/>
        <w:numPr>
          <w:ilvl w:val="0"/>
          <w:numId w:val="12"/>
        </w:numPr>
        <w:spacing w:after="0" w:line="276" w:lineRule="auto"/>
        <w:ind w:left="284" w:hanging="284"/>
      </w:pPr>
      <w:r w:rsidRPr="000610C7">
        <w:rPr>
          <w:i/>
          <w:iCs/>
        </w:rPr>
        <w:t>Comparaison ou étude contrôlée</w:t>
      </w:r>
      <w:r w:rsidRPr="00A75375">
        <w:t xml:space="preserve"> car on ne peut évaluer l’intérêt d’une méthode thérapeutique que de façon relative en la comparant à autre chose. </w:t>
      </w:r>
    </w:p>
    <w:p w14:paraId="557C3220" w14:textId="60C31EDA" w:rsidR="006E2D5F" w:rsidRPr="00A75375" w:rsidRDefault="006E2D5F" w:rsidP="0075434E">
      <w:pPr>
        <w:pStyle w:val="Paragraphedeliste"/>
        <w:numPr>
          <w:ilvl w:val="0"/>
          <w:numId w:val="12"/>
        </w:numPr>
        <w:spacing w:after="0" w:line="276" w:lineRule="auto"/>
        <w:ind w:left="284" w:hanging="284"/>
      </w:pPr>
      <w:r w:rsidRPr="000610C7">
        <w:rPr>
          <w:i/>
          <w:iCs/>
        </w:rPr>
        <w:t>Raisonnement sur des groupes randomisés</w:t>
      </w:r>
      <w:r w:rsidRPr="00A75375">
        <w:t xml:space="preserve"> permettant de répartir de façon aléatoire dans les groupes les facteurs de confusion</w:t>
      </w:r>
      <w:r w:rsidR="00C83629" w:rsidRPr="00A75375">
        <w:t>.</w:t>
      </w:r>
    </w:p>
    <w:p w14:paraId="53154813" w14:textId="627D9563" w:rsidR="006E2D5F" w:rsidRPr="00A75375" w:rsidRDefault="000610C7" w:rsidP="0075434E">
      <w:pPr>
        <w:pStyle w:val="Paragraphedeliste"/>
        <w:numPr>
          <w:ilvl w:val="0"/>
          <w:numId w:val="12"/>
        </w:numPr>
        <w:spacing w:after="0" w:line="276" w:lineRule="auto"/>
        <w:ind w:left="284" w:hanging="284"/>
      </w:pPr>
      <w:r w:rsidRPr="006E7657">
        <w:rPr>
          <w:i/>
          <w:iCs/>
        </w:rPr>
        <w:t>Utilisation de l’aveugle</w:t>
      </w:r>
      <w:r w:rsidRPr="00A75375">
        <w:t xml:space="preserve"> </w:t>
      </w:r>
      <w:r>
        <w:t xml:space="preserve">pour gommer </w:t>
      </w:r>
      <w:r w:rsidR="006E2D5F" w:rsidRPr="00A75375">
        <w:t>la subjectivité du patient et du soignant</w:t>
      </w:r>
      <w:r w:rsidR="00865F35">
        <w:t>.</w:t>
      </w:r>
    </w:p>
    <w:p w14:paraId="0727CC8C" w14:textId="77FD8728" w:rsidR="004E1D0F" w:rsidRDefault="006E2D5F" w:rsidP="0075434E">
      <w:pPr>
        <w:spacing w:after="0" w:line="276" w:lineRule="auto"/>
      </w:pPr>
      <w:r w:rsidRPr="00A75375">
        <w:t>Cette méthod</w:t>
      </w:r>
      <w:r w:rsidR="004E1D0F" w:rsidRPr="00A75375">
        <w:t>ologie</w:t>
      </w:r>
      <w:r w:rsidRPr="00A75375">
        <w:t xml:space="preserve"> permet de conclure</w:t>
      </w:r>
      <w:r w:rsidR="00C83629" w:rsidRPr="00A75375">
        <w:t>,</w:t>
      </w:r>
      <w:r w:rsidRPr="00A75375">
        <w:t xml:space="preserve"> avec un risque d’erreur</w:t>
      </w:r>
      <w:r w:rsidRPr="00C83629">
        <w:t xml:space="preserve"> défini, que la différence observée </w:t>
      </w:r>
      <w:r w:rsidR="000610C7">
        <w:t xml:space="preserve">entre les groupes </w:t>
      </w:r>
      <w:r w:rsidRPr="00C83629">
        <w:t>peut raisonnablement être attribuée au trait</w:t>
      </w:r>
      <w:r w:rsidR="00C83629" w:rsidRPr="00C83629">
        <w:t>e</w:t>
      </w:r>
      <w:r w:rsidRPr="00C83629">
        <w:t>ment testé.</w:t>
      </w:r>
      <w:r w:rsidR="004E1D0F">
        <w:t xml:space="preserve"> Elle comporte cependant des limites :</w:t>
      </w:r>
    </w:p>
    <w:p w14:paraId="2B70436F" w14:textId="2577C728" w:rsidR="004E1D0F" w:rsidRDefault="004E1D0F" w:rsidP="0075434E">
      <w:pPr>
        <w:pStyle w:val="Paragraphedeliste"/>
        <w:numPr>
          <w:ilvl w:val="0"/>
          <w:numId w:val="12"/>
        </w:numPr>
        <w:spacing w:after="0" w:line="276" w:lineRule="auto"/>
        <w:ind w:left="284" w:hanging="284"/>
      </w:pPr>
      <w:r>
        <w:t>La personnalisation n’est pas toujours possible, l’aveugle non plus.</w:t>
      </w:r>
    </w:p>
    <w:p w14:paraId="6469B65A" w14:textId="06D8D59A" w:rsidR="004E1D0F" w:rsidRDefault="004E1D0F" w:rsidP="0075434E">
      <w:pPr>
        <w:pStyle w:val="Paragraphedeliste"/>
        <w:numPr>
          <w:ilvl w:val="0"/>
          <w:numId w:val="12"/>
        </w:numPr>
        <w:spacing w:after="0" w:line="276" w:lineRule="auto"/>
        <w:ind w:left="284" w:hanging="284"/>
      </w:pPr>
      <w:r>
        <w:t>Les résultats sont donnés « en moyenne » pour les données quantitatives, moyennes qui mélangent des patients plus ou moins répondeurs</w:t>
      </w:r>
      <w:r w:rsidR="00865F35">
        <w:t>.</w:t>
      </w:r>
    </w:p>
    <w:p w14:paraId="4EEF4261" w14:textId="5393B3E8" w:rsidR="004E1D0F" w:rsidRDefault="004E1D0F" w:rsidP="0075434E">
      <w:pPr>
        <w:pStyle w:val="Paragraphedeliste"/>
        <w:numPr>
          <w:ilvl w:val="0"/>
          <w:numId w:val="12"/>
        </w:numPr>
        <w:spacing w:after="0" w:line="276" w:lineRule="auto"/>
        <w:ind w:left="284" w:hanging="284"/>
      </w:pPr>
      <w:r>
        <w:t>La réalisation de l’étude peut être éloignée de la « vraie vie ».</w:t>
      </w:r>
    </w:p>
    <w:p w14:paraId="0E5EB330" w14:textId="77777777" w:rsidR="004E1D0F" w:rsidRDefault="004E1D0F" w:rsidP="0075434E">
      <w:pPr>
        <w:spacing w:after="0" w:line="276" w:lineRule="auto"/>
      </w:pPr>
    </w:p>
    <w:p w14:paraId="78FE206E" w14:textId="474EAF59" w:rsidR="003854AC" w:rsidRDefault="00C83629" w:rsidP="0075434E">
      <w:pPr>
        <w:autoSpaceDE w:val="0"/>
        <w:autoSpaceDN w:val="0"/>
        <w:adjustRightInd w:val="0"/>
        <w:spacing w:after="0" w:line="276" w:lineRule="auto"/>
      </w:pPr>
      <w:r>
        <w:t xml:space="preserve">L’évaluation scientifique n’est pas pour autant impossible. D’autres méthodologies peuvent être utilisées qui fournissent des niveaux de preuve </w:t>
      </w:r>
      <w:r w:rsidR="000610C7">
        <w:t>variables</w:t>
      </w:r>
      <w:r>
        <w:t xml:space="preserve"> : essais contrôlés randomisés sans aveugle, </w:t>
      </w:r>
      <w:r w:rsidR="00B46BB5">
        <w:t>études qualitatives centrées sur le point de vue des patients (</w:t>
      </w:r>
      <w:r w:rsidR="00B46BB5" w:rsidRPr="00F72171">
        <w:t>résultats rapportés par le patient)</w:t>
      </w:r>
      <w:r w:rsidR="00B46BB5">
        <w:t>, études mixtes,</w:t>
      </w:r>
      <w:r w:rsidR="00525504">
        <w:t xml:space="preserve"> études de cohortes, études cas-témoins, </w:t>
      </w:r>
      <w:r w:rsidR="000610C7">
        <w:t xml:space="preserve">analyse de situations complexes, </w:t>
      </w:r>
      <w:r w:rsidR="007207D4">
        <w:t>et</w:t>
      </w:r>
      <w:r w:rsidR="000610C7">
        <w:t xml:space="preserve"> une mention particulière pour les </w:t>
      </w:r>
      <w:r w:rsidR="00185D62">
        <w:t xml:space="preserve">études expérimentales en cas unique (SCED) </w:t>
      </w:r>
      <w:r w:rsidR="000610C7">
        <w:t xml:space="preserve">qui se développent et </w:t>
      </w:r>
      <w:r w:rsidR="00185D62">
        <w:t>sont l’étude intensive d’un sujet ou d’un petit groupe au cours du temps, etc.</w:t>
      </w:r>
    </w:p>
    <w:sectPr w:rsidR="003854AC" w:rsidSect="00491AF9">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0227"/>
    <w:multiLevelType w:val="hybridMultilevel"/>
    <w:tmpl w:val="E28CB2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70E6F99"/>
    <w:multiLevelType w:val="hybridMultilevel"/>
    <w:tmpl w:val="44E454CE"/>
    <w:lvl w:ilvl="0" w:tplc="CF3CBF66">
      <w:start w:val="1"/>
      <w:numFmt w:val="bullet"/>
      <w:lvlText w:val="o"/>
      <w:lvlJc w:val="left"/>
      <w:pPr>
        <w:tabs>
          <w:tab w:val="num" w:pos="720"/>
        </w:tabs>
        <w:ind w:left="720" w:hanging="360"/>
      </w:pPr>
      <w:rPr>
        <w:rFonts w:ascii="Courier New" w:hAnsi="Courier New" w:hint="default"/>
      </w:rPr>
    </w:lvl>
    <w:lvl w:ilvl="1" w:tplc="34F88B26">
      <w:start w:val="1"/>
      <w:numFmt w:val="bullet"/>
      <w:lvlText w:val="o"/>
      <w:lvlJc w:val="left"/>
      <w:pPr>
        <w:tabs>
          <w:tab w:val="num" w:pos="1440"/>
        </w:tabs>
        <w:ind w:left="1440" w:hanging="360"/>
      </w:pPr>
      <w:rPr>
        <w:rFonts w:ascii="Courier New" w:hAnsi="Courier New" w:hint="default"/>
      </w:rPr>
    </w:lvl>
    <w:lvl w:ilvl="2" w:tplc="CDCECBF6" w:tentative="1">
      <w:start w:val="1"/>
      <w:numFmt w:val="bullet"/>
      <w:lvlText w:val="o"/>
      <w:lvlJc w:val="left"/>
      <w:pPr>
        <w:tabs>
          <w:tab w:val="num" w:pos="2160"/>
        </w:tabs>
        <w:ind w:left="2160" w:hanging="360"/>
      </w:pPr>
      <w:rPr>
        <w:rFonts w:ascii="Courier New" w:hAnsi="Courier New" w:hint="default"/>
      </w:rPr>
    </w:lvl>
    <w:lvl w:ilvl="3" w:tplc="595A39CC" w:tentative="1">
      <w:start w:val="1"/>
      <w:numFmt w:val="bullet"/>
      <w:lvlText w:val="o"/>
      <w:lvlJc w:val="left"/>
      <w:pPr>
        <w:tabs>
          <w:tab w:val="num" w:pos="2880"/>
        </w:tabs>
        <w:ind w:left="2880" w:hanging="360"/>
      </w:pPr>
      <w:rPr>
        <w:rFonts w:ascii="Courier New" w:hAnsi="Courier New" w:hint="default"/>
      </w:rPr>
    </w:lvl>
    <w:lvl w:ilvl="4" w:tplc="A7B416DC" w:tentative="1">
      <w:start w:val="1"/>
      <w:numFmt w:val="bullet"/>
      <w:lvlText w:val="o"/>
      <w:lvlJc w:val="left"/>
      <w:pPr>
        <w:tabs>
          <w:tab w:val="num" w:pos="3600"/>
        </w:tabs>
        <w:ind w:left="3600" w:hanging="360"/>
      </w:pPr>
      <w:rPr>
        <w:rFonts w:ascii="Courier New" w:hAnsi="Courier New" w:hint="default"/>
      </w:rPr>
    </w:lvl>
    <w:lvl w:ilvl="5" w:tplc="610ED18A" w:tentative="1">
      <w:start w:val="1"/>
      <w:numFmt w:val="bullet"/>
      <w:lvlText w:val="o"/>
      <w:lvlJc w:val="left"/>
      <w:pPr>
        <w:tabs>
          <w:tab w:val="num" w:pos="4320"/>
        </w:tabs>
        <w:ind w:left="4320" w:hanging="360"/>
      </w:pPr>
      <w:rPr>
        <w:rFonts w:ascii="Courier New" w:hAnsi="Courier New" w:hint="default"/>
      </w:rPr>
    </w:lvl>
    <w:lvl w:ilvl="6" w:tplc="14183538" w:tentative="1">
      <w:start w:val="1"/>
      <w:numFmt w:val="bullet"/>
      <w:lvlText w:val="o"/>
      <w:lvlJc w:val="left"/>
      <w:pPr>
        <w:tabs>
          <w:tab w:val="num" w:pos="5040"/>
        </w:tabs>
        <w:ind w:left="5040" w:hanging="360"/>
      </w:pPr>
      <w:rPr>
        <w:rFonts w:ascii="Courier New" w:hAnsi="Courier New" w:hint="default"/>
      </w:rPr>
    </w:lvl>
    <w:lvl w:ilvl="7" w:tplc="F9D4C62E" w:tentative="1">
      <w:start w:val="1"/>
      <w:numFmt w:val="bullet"/>
      <w:lvlText w:val="o"/>
      <w:lvlJc w:val="left"/>
      <w:pPr>
        <w:tabs>
          <w:tab w:val="num" w:pos="5760"/>
        </w:tabs>
        <w:ind w:left="5760" w:hanging="360"/>
      </w:pPr>
      <w:rPr>
        <w:rFonts w:ascii="Courier New" w:hAnsi="Courier New" w:hint="default"/>
      </w:rPr>
    </w:lvl>
    <w:lvl w:ilvl="8" w:tplc="87DA214C"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35E66DE6"/>
    <w:multiLevelType w:val="hybridMultilevel"/>
    <w:tmpl w:val="9F66770C"/>
    <w:lvl w:ilvl="0" w:tplc="75329E6C">
      <w:start w:val="1"/>
      <w:numFmt w:val="bullet"/>
      <w:lvlText w:val=""/>
      <w:lvlJc w:val="left"/>
      <w:pPr>
        <w:tabs>
          <w:tab w:val="num" w:pos="720"/>
        </w:tabs>
        <w:ind w:left="720" w:hanging="360"/>
      </w:pPr>
      <w:rPr>
        <w:rFonts w:ascii="Wingdings" w:hAnsi="Wingdings" w:hint="default"/>
      </w:rPr>
    </w:lvl>
    <w:lvl w:ilvl="1" w:tplc="FB06B626" w:tentative="1">
      <w:start w:val="1"/>
      <w:numFmt w:val="bullet"/>
      <w:lvlText w:val=""/>
      <w:lvlJc w:val="left"/>
      <w:pPr>
        <w:tabs>
          <w:tab w:val="num" w:pos="1440"/>
        </w:tabs>
        <w:ind w:left="1440" w:hanging="360"/>
      </w:pPr>
      <w:rPr>
        <w:rFonts w:ascii="Wingdings" w:hAnsi="Wingdings" w:hint="default"/>
      </w:rPr>
    </w:lvl>
    <w:lvl w:ilvl="2" w:tplc="5AEEF718" w:tentative="1">
      <w:start w:val="1"/>
      <w:numFmt w:val="bullet"/>
      <w:lvlText w:val=""/>
      <w:lvlJc w:val="left"/>
      <w:pPr>
        <w:tabs>
          <w:tab w:val="num" w:pos="2160"/>
        </w:tabs>
        <w:ind w:left="2160" w:hanging="360"/>
      </w:pPr>
      <w:rPr>
        <w:rFonts w:ascii="Wingdings" w:hAnsi="Wingdings" w:hint="default"/>
      </w:rPr>
    </w:lvl>
    <w:lvl w:ilvl="3" w:tplc="F0F0E82A" w:tentative="1">
      <w:start w:val="1"/>
      <w:numFmt w:val="bullet"/>
      <w:lvlText w:val=""/>
      <w:lvlJc w:val="left"/>
      <w:pPr>
        <w:tabs>
          <w:tab w:val="num" w:pos="2880"/>
        </w:tabs>
        <w:ind w:left="2880" w:hanging="360"/>
      </w:pPr>
      <w:rPr>
        <w:rFonts w:ascii="Wingdings" w:hAnsi="Wingdings" w:hint="default"/>
      </w:rPr>
    </w:lvl>
    <w:lvl w:ilvl="4" w:tplc="5582B25E" w:tentative="1">
      <w:start w:val="1"/>
      <w:numFmt w:val="bullet"/>
      <w:lvlText w:val=""/>
      <w:lvlJc w:val="left"/>
      <w:pPr>
        <w:tabs>
          <w:tab w:val="num" w:pos="3600"/>
        </w:tabs>
        <w:ind w:left="3600" w:hanging="360"/>
      </w:pPr>
      <w:rPr>
        <w:rFonts w:ascii="Wingdings" w:hAnsi="Wingdings" w:hint="default"/>
      </w:rPr>
    </w:lvl>
    <w:lvl w:ilvl="5" w:tplc="43EADC2A" w:tentative="1">
      <w:start w:val="1"/>
      <w:numFmt w:val="bullet"/>
      <w:lvlText w:val=""/>
      <w:lvlJc w:val="left"/>
      <w:pPr>
        <w:tabs>
          <w:tab w:val="num" w:pos="4320"/>
        </w:tabs>
        <w:ind w:left="4320" w:hanging="360"/>
      </w:pPr>
      <w:rPr>
        <w:rFonts w:ascii="Wingdings" w:hAnsi="Wingdings" w:hint="default"/>
      </w:rPr>
    </w:lvl>
    <w:lvl w:ilvl="6" w:tplc="B7F4A99C" w:tentative="1">
      <w:start w:val="1"/>
      <w:numFmt w:val="bullet"/>
      <w:lvlText w:val=""/>
      <w:lvlJc w:val="left"/>
      <w:pPr>
        <w:tabs>
          <w:tab w:val="num" w:pos="5040"/>
        </w:tabs>
        <w:ind w:left="5040" w:hanging="360"/>
      </w:pPr>
      <w:rPr>
        <w:rFonts w:ascii="Wingdings" w:hAnsi="Wingdings" w:hint="default"/>
      </w:rPr>
    </w:lvl>
    <w:lvl w:ilvl="7" w:tplc="500C6790" w:tentative="1">
      <w:start w:val="1"/>
      <w:numFmt w:val="bullet"/>
      <w:lvlText w:val=""/>
      <w:lvlJc w:val="left"/>
      <w:pPr>
        <w:tabs>
          <w:tab w:val="num" w:pos="5760"/>
        </w:tabs>
        <w:ind w:left="5760" w:hanging="360"/>
      </w:pPr>
      <w:rPr>
        <w:rFonts w:ascii="Wingdings" w:hAnsi="Wingdings" w:hint="default"/>
      </w:rPr>
    </w:lvl>
    <w:lvl w:ilvl="8" w:tplc="5CB038B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5468AA"/>
    <w:multiLevelType w:val="hybridMultilevel"/>
    <w:tmpl w:val="3E189702"/>
    <w:lvl w:ilvl="0" w:tplc="9AEA8DFA">
      <w:start w:val="1"/>
      <w:numFmt w:val="bullet"/>
      <w:lvlText w:val=""/>
      <w:lvlJc w:val="left"/>
      <w:pPr>
        <w:tabs>
          <w:tab w:val="num" w:pos="720"/>
        </w:tabs>
        <w:ind w:left="720" w:hanging="360"/>
      </w:pPr>
      <w:rPr>
        <w:rFonts w:ascii="Wingdings" w:hAnsi="Wingdings" w:hint="default"/>
      </w:rPr>
    </w:lvl>
    <w:lvl w:ilvl="1" w:tplc="4772712E" w:tentative="1">
      <w:start w:val="1"/>
      <w:numFmt w:val="bullet"/>
      <w:lvlText w:val=""/>
      <w:lvlJc w:val="left"/>
      <w:pPr>
        <w:tabs>
          <w:tab w:val="num" w:pos="1440"/>
        </w:tabs>
        <w:ind w:left="1440" w:hanging="360"/>
      </w:pPr>
      <w:rPr>
        <w:rFonts w:ascii="Wingdings" w:hAnsi="Wingdings" w:hint="default"/>
      </w:rPr>
    </w:lvl>
    <w:lvl w:ilvl="2" w:tplc="68ECA670" w:tentative="1">
      <w:start w:val="1"/>
      <w:numFmt w:val="bullet"/>
      <w:lvlText w:val=""/>
      <w:lvlJc w:val="left"/>
      <w:pPr>
        <w:tabs>
          <w:tab w:val="num" w:pos="2160"/>
        </w:tabs>
        <w:ind w:left="2160" w:hanging="360"/>
      </w:pPr>
      <w:rPr>
        <w:rFonts w:ascii="Wingdings" w:hAnsi="Wingdings" w:hint="default"/>
      </w:rPr>
    </w:lvl>
    <w:lvl w:ilvl="3" w:tplc="A24CB984" w:tentative="1">
      <w:start w:val="1"/>
      <w:numFmt w:val="bullet"/>
      <w:lvlText w:val=""/>
      <w:lvlJc w:val="left"/>
      <w:pPr>
        <w:tabs>
          <w:tab w:val="num" w:pos="2880"/>
        </w:tabs>
        <w:ind w:left="2880" w:hanging="360"/>
      </w:pPr>
      <w:rPr>
        <w:rFonts w:ascii="Wingdings" w:hAnsi="Wingdings" w:hint="default"/>
      </w:rPr>
    </w:lvl>
    <w:lvl w:ilvl="4" w:tplc="9E5CACEC" w:tentative="1">
      <w:start w:val="1"/>
      <w:numFmt w:val="bullet"/>
      <w:lvlText w:val=""/>
      <w:lvlJc w:val="left"/>
      <w:pPr>
        <w:tabs>
          <w:tab w:val="num" w:pos="3600"/>
        </w:tabs>
        <w:ind w:left="3600" w:hanging="360"/>
      </w:pPr>
      <w:rPr>
        <w:rFonts w:ascii="Wingdings" w:hAnsi="Wingdings" w:hint="default"/>
      </w:rPr>
    </w:lvl>
    <w:lvl w:ilvl="5" w:tplc="898089DA" w:tentative="1">
      <w:start w:val="1"/>
      <w:numFmt w:val="bullet"/>
      <w:lvlText w:val=""/>
      <w:lvlJc w:val="left"/>
      <w:pPr>
        <w:tabs>
          <w:tab w:val="num" w:pos="4320"/>
        </w:tabs>
        <w:ind w:left="4320" w:hanging="360"/>
      </w:pPr>
      <w:rPr>
        <w:rFonts w:ascii="Wingdings" w:hAnsi="Wingdings" w:hint="default"/>
      </w:rPr>
    </w:lvl>
    <w:lvl w:ilvl="6" w:tplc="11822658" w:tentative="1">
      <w:start w:val="1"/>
      <w:numFmt w:val="bullet"/>
      <w:lvlText w:val=""/>
      <w:lvlJc w:val="left"/>
      <w:pPr>
        <w:tabs>
          <w:tab w:val="num" w:pos="5040"/>
        </w:tabs>
        <w:ind w:left="5040" w:hanging="360"/>
      </w:pPr>
      <w:rPr>
        <w:rFonts w:ascii="Wingdings" w:hAnsi="Wingdings" w:hint="default"/>
      </w:rPr>
    </w:lvl>
    <w:lvl w:ilvl="7" w:tplc="703886A8" w:tentative="1">
      <w:start w:val="1"/>
      <w:numFmt w:val="bullet"/>
      <w:lvlText w:val=""/>
      <w:lvlJc w:val="left"/>
      <w:pPr>
        <w:tabs>
          <w:tab w:val="num" w:pos="5760"/>
        </w:tabs>
        <w:ind w:left="5760" w:hanging="360"/>
      </w:pPr>
      <w:rPr>
        <w:rFonts w:ascii="Wingdings" w:hAnsi="Wingdings" w:hint="default"/>
      </w:rPr>
    </w:lvl>
    <w:lvl w:ilvl="8" w:tplc="6CD6C18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3A67C0"/>
    <w:multiLevelType w:val="hybridMultilevel"/>
    <w:tmpl w:val="DBE8EE3E"/>
    <w:lvl w:ilvl="0" w:tplc="7A548BFA">
      <w:start w:val="1"/>
      <w:numFmt w:val="bullet"/>
      <w:lvlText w:val="o"/>
      <w:lvlJc w:val="left"/>
      <w:pPr>
        <w:tabs>
          <w:tab w:val="num" w:pos="720"/>
        </w:tabs>
        <w:ind w:left="720" w:hanging="360"/>
      </w:pPr>
      <w:rPr>
        <w:rFonts w:ascii="Courier New" w:hAnsi="Courier New" w:hint="default"/>
      </w:rPr>
    </w:lvl>
    <w:lvl w:ilvl="1" w:tplc="6B2263CC">
      <w:start w:val="1"/>
      <w:numFmt w:val="bullet"/>
      <w:lvlText w:val="o"/>
      <w:lvlJc w:val="left"/>
      <w:pPr>
        <w:tabs>
          <w:tab w:val="num" w:pos="1440"/>
        </w:tabs>
        <w:ind w:left="1440" w:hanging="360"/>
      </w:pPr>
      <w:rPr>
        <w:rFonts w:ascii="Courier New" w:hAnsi="Courier New" w:hint="default"/>
      </w:rPr>
    </w:lvl>
    <w:lvl w:ilvl="2" w:tplc="0AF24CC8" w:tentative="1">
      <w:start w:val="1"/>
      <w:numFmt w:val="bullet"/>
      <w:lvlText w:val="o"/>
      <w:lvlJc w:val="left"/>
      <w:pPr>
        <w:tabs>
          <w:tab w:val="num" w:pos="2160"/>
        </w:tabs>
        <w:ind w:left="2160" w:hanging="360"/>
      </w:pPr>
      <w:rPr>
        <w:rFonts w:ascii="Courier New" w:hAnsi="Courier New" w:hint="default"/>
      </w:rPr>
    </w:lvl>
    <w:lvl w:ilvl="3" w:tplc="1E8C4252" w:tentative="1">
      <w:start w:val="1"/>
      <w:numFmt w:val="bullet"/>
      <w:lvlText w:val="o"/>
      <w:lvlJc w:val="left"/>
      <w:pPr>
        <w:tabs>
          <w:tab w:val="num" w:pos="2880"/>
        </w:tabs>
        <w:ind w:left="2880" w:hanging="360"/>
      </w:pPr>
      <w:rPr>
        <w:rFonts w:ascii="Courier New" w:hAnsi="Courier New" w:hint="default"/>
      </w:rPr>
    </w:lvl>
    <w:lvl w:ilvl="4" w:tplc="9D622B56" w:tentative="1">
      <w:start w:val="1"/>
      <w:numFmt w:val="bullet"/>
      <w:lvlText w:val="o"/>
      <w:lvlJc w:val="left"/>
      <w:pPr>
        <w:tabs>
          <w:tab w:val="num" w:pos="3600"/>
        </w:tabs>
        <w:ind w:left="3600" w:hanging="360"/>
      </w:pPr>
      <w:rPr>
        <w:rFonts w:ascii="Courier New" w:hAnsi="Courier New" w:hint="default"/>
      </w:rPr>
    </w:lvl>
    <w:lvl w:ilvl="5" w:tplc="FF76FFE4" w:tentative="1">
      <w:start w:val="1"/>
      <w:numFmt w:val="bullet"/>
      <w:lvlText w:val="o"/>
      <w:lvlJc w:val="left"/>
      <w:pPr>
        <w:tabs>
          <w:tab w:val="num" w:pos="4320"/>
        </w:tabs>
        <w:ind w:left="4320" w:hanging="360"/>
      </w:pPr>
      <w:rPr>
        <w:rFonts w:ascii="Courier New" w:hAnsi="Courier New" w:hint="default"/>
      </w:rPr>
    </w:lvl>
    <w:lvl w:ilvl="6" w:tplc="8E608C9C" w:tentative="1">
      <w:start w:val="1"/>
      <w:numFmt w:val="bullet"/>
      <w:lvlText w:val="o"/>
      <w:lvlJc w:val="left"/>
      <w:pPr>
        <w:tabs>
          <w:tab w:val="num" w:pos="5040"/>
        </w:tabs>
        <w:ind w:left="5040" w:hanging="360"/>
      </w:pPr>
      <w:rPr>
        <w:rFonts w:ascii="Courier New" w:hAnsi="Courier New" w:hint="default"/>
      </w:rPr>
    </w:lvl>
    <w:lvl w:ilvl="7" w:tplc="DDB27118" w:tentative="1">
      <w:start w:val="1"/>
      <w:numFmt w:val="bullet"/>
      <w:lvlText w:val="o"/>
      <w:lvlJc w:val="left"/>
      <w:pPr>
        <w:tabs>
          <w:tab w:val="num" w:pos="5760"/>
        </w:tabs>
        <w:ind w:left="5760" w:hanging="360"/>
      </w:pPr>
      <w:rPr>
        <w:rFonts w:ascii="Courier New" w:hAnsi="Courier New" w:hint="default"/>
      </w:rPr>
    </w:lvl>
    <w:lvl w:ilvl="8" w:tplc="FED281CC"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4B437FC8"/>
    <w:multiLevelType w:val="hybridMultilevel"/>
    <w:tmpl w:val="EB58231C"/>
    <w:lvl w:ilvl="0" w:tplc="403232EE">
      <w:start w:val="1"/>
      <w:numFmt w:val="bullet"/>
      <w:lvlText w:val=""/>
      <w:lvlJc w:val="left"/>
      <w:pPr>
        <w:tabs>
          <w:tab w:val="num" w:pos="720"/>
        </w:tabs>
        <w:ind w:left="720" w:hanging="360"/>
      </w:pPr>
      <w:rPr>
        <w:rFonts w:ascii="Wingdings" w:hAnsi="Wingdings" w:hint="default"/>
      </w:rPr>
    </w:lvl>
    <w:lvl w:ilvl="1" w:tplc="5FA01C02" w:tentative="1">
      <w:start w:val="1"/>
      <w:numFmt w:val="bullet"/>
      <w:lvlText w:val=""/>
      <w:lvlJc w:val="left"/>
      <w:pPr>
        <w:tabs>
          <w:tab w:val="num" w:pos="1440"/>
        </w:tabs>
        <w:ind w:left="1440" w:hanging="360"/>
      </w:pPr>
      <w:rPr>
        <w:rFonts w:ascii="Wingdings" w:hAnsi="Wingdings" w:hint="default"/>
      </w:rPr>
    </w:lvl>
    <w:lvl w:ilvl="2" w:tplc="DE4A48FA" w:tentative="1">
      <w:start w:val="1"/>
      <w:numFmt w:val="bullet"/>
      <w:lvlText w:val=""/>
      <w:lvlJc w:val="left"/>
      <w:pPr>
        <w:tabs>
          <w:tab w:val="num" w:pos="2160"/>
        </w:tabs>
        <w:ind w:left="2160" w:hanging="360"/>
      </w:pPr>
      <w:rPr>
        <w:rFonts w:ascii="Wingdings" w:hAnsi="Wingdings" w:hint="default"/>
      </w:rPr>
    </w:lvl>
    <w:lvl w:ilvl="3" w:tplc="222AEC36" w:tentative="1">
      <w:start w:val="1"/>
      <w:numFmt w:val="bullet"/>
      <w:lvlText w:val=""/>
      <w:lvlJc w:val="left"/>
      <w:pPr>
        <w:tabs>
          <w:tab w:val="num" w:pos="2880"/>
        </w:tabs>
        <w:ind w:left="2880" w:hanging="360"/>
      </w:pPr>
      <w:rPr>
        <w:rFonts w:ascii="Wingdings" w:hAnsi="Wingdings" w:hint="default"/>
      </w:rPr>
    </w:lvl>
    <w:lvl w:ilvl="4" w:tplc="9530B8C0" w:tentative="1">
      <w:start w:val="1"/>
      <w:numFmt w:val="bullet"/>
      <w:lvlText w:val=""/>
      <w:lvlJc w:val="left"/>
      <w:pPr>
        <w:tabs>
          <w:tab w:val="num" w:pos="3600"/>
        </w:tabs>
        <w:ind w:left="3600" w:hanging="360"/>
      </w:pPr>
      <w:rPr>
        <w:rFonts w:ascii="Wingdings" w:hAnsi="Wingdings" w:hint="default"/>
      </w:rPr>
    </w:lvl>
    <w:lvl w:ilvl="5" w:tplc="385CA310" w:tentative="1">
      <w:start w:val="1"/>
      <w:numFmt w:val="bullet"/>
      <w:lvlText w:val=""/>
      <w:lvlJc w:val="left"/>
      <w:pPr>
        <w:tabs>
          <w:tab w:val="num" w:pos="4320"/>
        </w:tabs>
        <w:ind w:left="4320" w:hanging="360"/>
      </w:pPr>
      <w:rPr>
        <w:rFonts w:ascii="Wingdings" w:hAnsi="Wingdings" w:hint="default"/>
      </w:rPr>
    </w:lvl>
    <w:lvl w:ilvl="6" w:tplc="3B26ACC4" w:tentative="1">
      <w:start w:val="1"/>
      <w:numFmt w:val="bullet"/>
      <w:lvlText w:val=""/>
      <w:lvlJc w:val="left"/>
      <w:pPr>
        <w:tabs>
          <w:tab w:val="num" w:pos="5040"/>
        </w:tabs>
        <w:ind w:left="5040" w:hanging="360"/>
      </w:pPr>
      <w:rPr>
        <w:rFonts w:ascii="Wingdings" w:hAnsi="Wingdings" w:hint="default"/>
      </w:rPr>
    </w:lvl>
    <w:lvl w:ilvl="7" w:tplc="8A44F848" w:tentative="1">
      <w:start w:val="1"/>
      <w:numFmt w:val="bullet"/>
      <w:lvlText w:val=""/>
      <w:lvlJc w:val="left"/>
      <w:pPr>
        <w:tabs>
          <w:tab w:val="num" w:pos="5760"/>
        </w:tabs>
        <w:ind w:left="5760" w:hanging="360"/>
      </w:pPr>
      <w:rPr>
        <w:rFonts w:ascii="Wingdings" w:hAnsi="Wingdings" w:hint="default"/>
      </w:rPr>
    </w:lvl>
    <w:lvl w:ilvl="8" w:tplc="833E62B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377C7A"/>
    <w:multiLevelType w:val="hybridMultilevel"/>
    <w:tmpl w:val="3E12C2E0"/>
    <w:lvl w:ilvl="0" w:tplc="847AA622">
      <w:start w:val="1"/>
      <w:numFmt w:val="bullet"/>
      <w:lvlText w:val=""/>
      <w:lvlJc w:val="left"/>
      <w:pPr>
        <w:tabs>
          <w:tab w:val="num" w:pos="720"/>
        </w:tabs>
        <w:ind w:left="720" w:hanging="360"/>
      </w:pPr>
      <w:rPr>
        <w:rFonts w:ascii="Wingdings" w:hAnsi="Wingdings" w:hint="default"/>
      </w:rPr>
    </w:lvl>
    <w:lvl w:ilvl="1" w:tplc="F7A4E09E" w:tentative="1">
      <w:start w:val="1"/>
      <w:numFmt w:val="bullet"/>
      <w:lvlText w:val=""/>
      <w:lvlJc w:val="left"/>
      <w:pPr>
        <w:tabs>
          <w:tab w:val="num" w:pos="1440"/>
        </w:tabs>
        <w:ind w:left="1440" w:hanging="360"/>
      </w:pPr>
      <w:rPr>
        <w:rFonts w:ascii="Wingdings" w:hAnsi="Wingdings" w:hint="default"/>
      </w:rPr>
    </w:lvl>
    <w:lvl w:ilvl="2" w:tplc="AB3CC73E" w:tentative="1">
      <w:start w:val="1"/>
      <w:numFmt w:val="bullet"/>
      <w:lvlText w:val=""/>
      <w:lvlJc w:val="left"/>
      <w:pPr>
        <w:tabs>
          <w:tab w:val="num" w:pos="2160"/>
        </w:tabs>
        <w:ind w:left="2160" w:hanging="360"/>
      </w:pPr>
      <w:rPr>
        <w:rFonts w:ascii="Wingdings" w:hAnsi="Wingdings" w:hint="default"/>
      </w:rPr>
    </w:lvl>
    <w:lvl w:ilvl="3" w:tplc="3D2C0D0C" w:tentative="1">
      <w:start w:val="1"/>
      <w:numFmt w:val="bullet"/>
      <w:lvlText w:val=""/>
      <w:lvlJc w:val="left"/>
      <w:pPr>
        <w:tabs>
          <w:tab w:val="num" w:pos="2880"/>
        </w:tabs>
        <w:ind w:left="2880" w:hanging="360"/>
      </w:pPr>
      <w:rPr>
        <w:rFonts w:ascii="Wingdings" w:hAnsi="Wingdings" w:hint="default"/>
      </w:rPr>
    </w:lvl>
    <w:lvl w:ilvl="4" w:tplc="FECC9A3A" w:tentative="1">
      <w:start w:val="1"/>
      <w:numFmt w:val="bullet"/>
      <w:lvlText w:val=""/>
      <w:lvlJc w:val="left"/>
      <w:pPr>
        <w:tabs>
          <w:tab w:val="num" w:pos="3600"/>
        </w:tabs>
        <w:ind w:left="3600" w:hanging="360"/>
      </w:pPr>
      <w:rPr>
        <w:rFonts w:ascii="Wingdings" w:hAnsi="Wingdings" w:hint="default"/>
      </w:rPr>
    </w:lvl>
    <w:lvl w:ilvl="5" w:tplc="37E0E496" w:tentative="1">
      <w:start w:val="1"/>
      <w:numFmt w:val="bullet"/>
      <w:lvlText w:val=""/>
      <w:lvlJc w:val="left"/>
      <w:pPr>
        <w:tabs>
          <w:tab w:val="num" w:pos="4320"/>
        </w:tabs>
        <w:ind w:left="4320" w:hanging="360"/>
      </w:pPr>
      <w:rPr>
        <w:rFonts w:ascii="Wingdings" w:hAnsi="Wingdings" w:hint="default"/>
      </w:rPr>
    </w:lvl>
    <w:lvl w:ilvl="6" w:tplc="D7766D86" w:tentative="1">
      <w:start w:val="1"/>
      <w:numFmt w:val="bullet"/>
      <w:lvlText w:val=""/>
      <w:lvlJc w:val="left"/>
      <w:pPr>
        <w:tabs>
          <w:tab w:val="num" w:pos="5040"/>
        </w:tabs>
        <w:ind w:left="5040" w:hanging="360"/>
      </w:pPr>
      <w:rPr>
        <w:rFonts w:ascii="Wingdings" w:hAnsi="Wingdings" w:hint="default"/>
      </w:rPr>
    </w:lvl>
    <w:lvl w:ilvl="7" w:tplc="31C0DA40" w:tentative="1">
      <w:start w:val="1"/>
      <w:numFmt w:val="bullet"/>
      <w:lvlText w:val=""/>
      <w:lvlJc w:val="left"/>
      <w:pPr>
        <w:tabs>
          <w:tab w:val="num" w:pos="5760"/>
        </w:tabs>
        <w:ind w:left="5760" w:hanging="360"/>
      </w:pPr>
      <w:rPr>
        <w:rFonts w:ascii="Wingdings" w:hAnsi="Wingdings" w:hint="default"/>
      </w:rPr>
    </w:lvl>
    <w:lvl w:ilvl="8" w:tplc="622C9F9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615FCF"/>
    <w:multiLevelType w:val="hybridMultilevel"/>
    <w:tmpl w:val="DC94B422"/>
    <w:lvl w:ilvl="0" w:tplc="9AE6D88A">
      <w:numFmt w:val="bullet"/>
      <w:lvlText w:val="-"/>
      <w:lvlJc w:val="left"/>
      <w:pPr>
        <w:ind w:left="720" w:hanging="360"/>
      </w:pPr>
      <w:rPr>
        <w:rFonts w:ascii="Calibri" w:eastAsiaTheme="minorHAnsi" w:hAnsi="Calibri" w:cs="Calibri"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562BCD"/>
    <w:multiLevelType w:val="hybridMultilevel"/>
    <w:tmpl w:val="1F14994A"/>
    <w:lvl w:ilvl="0" w:tplc="040C0003">
      <w:start w:val="1"/>
      <w:numFmt w:val="bullet"/>
      <w:lvlText w:val="o"/>
      <w:lvlJc w:val="left"/>
      <w:pPr>
        <w:ind w:left="1425" w:hanging="360"/>
      </w:pPr>
      <w:rPr>
        <w:rFonts w:ascii="Courier New" w:hAnsi="Courier New" w:cs="Courier New"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9" w15:restartNumberingAfterBreak="0">
    <w:nsid w:val="67976BDE"/>
    <w:multiLevelType w:val="hybridMultilevel"/>
    <w:tmpl w:val="027A6A1E"/>
    <w:lvl w:ilvl="0" w:tplc="981849C0">
      <w:start w:val="1"/>
      <w:numFmt w:val="bullet"/>
      <w:lvlText w:val=""/>
      <w:lvlJc w:val="left"/>
      <w:pPr>
        <w:tabs>
          <w:tab w:val="num" w:pos="720"/>
        </w:tabs>
        <w:ind w:left="720" w:hanging="360"/>
      </w:pPr>
      <w:rPr>
        <w:rFonts w:ascii="Wingdings" w:hAnsi="Wingdings" w:hint="default"/>
      </w:rPr>
    </w:lvl>
    <w:lvl w:ilvl="1" w:tplc="AF7006D4" w:tentative="1">
      <w:start w:val="1"/>
      <w:numFmt w:val="bullet"/>
      <w:lvlText w:val=""/>
      <w:lvlJc w:val="left"/>
      <w:pPr>
        <w:tabs>
          <w:tab w:val="num" w:pos="1440"/>
        </w:tabs>
        <w:ind w:left="1440" w:hanging="360"/>
      </w:pPr>
      <w:rPr>
        <w:rFonts w:ascii="Wingdings" w:hAnsi="Wingdings" w:hint="default"/>
      </w:rPr>
    </w:lvl>
    <w:lvl w:ilvl="2" w:tplc="3BE893E8" w:tentative="1">
      <w:start w:val="1"/>
      <w:numFmt w:val="bullet"/>
      <w:lvlText w:val=""/>
      <w:lvlJc w:val="left"/>
      <w:pPr>
        <w:tabs>
          <w:tab w:val="num" w:pos="2160"/>
        </w:tabs>
        <w:ind w:left="2160" w:hanging="360"/>
      </w:pPr>
      <w:rPr>
        <w:rFonts w:ascii="Wingdings" w:hAnsi="Wingdings" w:hint="default"/>
      </w:rPr>
    </w:lvl>
    <w:lvl w:ilvl="3" w:tplc="9BE05FB2" w:tentative="1">
      <w:start w:val="1"/>
      <w:numFmt w:val="bullet"/>
      <w:lvlText w:val=""/>
      <w:lvlJc w:val="left"/>
      <w:pPr>
        <w:tabs>
          <w:tab w:val="num" w:pos="2880"/>
        </w:tabs>
        <w:ind w:left="2880" w:hanging="360"/>
      </w:pPr>
      <w:rPr>
        <w:rFonts w:ascii="Wingdings" w:hAnsi="Wingdings" w:hint="default"/>
      </w:rPr>
    </w:lvl>
    <w:lvl w:ilvl="4" w:tplc="CA8CF808" w:tentative="1">
      <w:start w:val="1"/>
      <w:numFmt w:val="bullet"/>
      <w:lvlText w:val=""/>
      <w:lvlJc w:val="left"/>
      <w:pPr>
        <w:tabs>
          <w:tab w:val="num" w:pos="3600"/>
        </w:tabs>
        <w:ind w:left="3600" w:hanging="360"/>
      </w:pPr>
      <w:rPr>
        <w:rFonts w:ascii="Wingdings" w:hAnsi="Wingdings" w:hint="default"/>
      </w:rPr>
    </w:lvl>
    <w:lvl w:ilvl="5" w:tplc="FDA2CE1E" w:tentative="1">
      <w:start w:val="1"/>
      <w:numFmt w:val="bullet"/>
      <w:lvlText w:val=""/>
      <w:lvlJc w:val="left"/>
      <w:pPr>
        <w:tabs>
          <w:tab w:val="num" w:pos="4320"/>
        </w:tabs>
        <w:ind w:left="4320" w:hanging="360"/>
      </w:pPr>
      <w:rPr>
        <w:rFonts w:ascii="Wingdings" w:hAnsi="Wingdings" w:hint="default"/>
      </w:rPr>
    </w:lvl>
    <w:lvl w:ilvl="6" w:tplc="033C8194" w:tentative="1">
      <w:start w:val="1"/>
      <w:numFmt w:val="bullet"/>
      <w:lvlText w:val=""/>
      <w:lvlJc w:val="left"/>
      <w:pPr>
        <w:tabs>
          <w:tab w:val="num" w:pos="5040"/>
        </w:tabs>
        <w:ind w:left="5040" w:hanging="360"/>
      </w:pPr>
      <w:rPr>
        <w:rFonts w:ascii="Wingdings" w:hAnsi="Wingdings" w:hint="default"/>
      </w:rPr>
    </w:lvl>
    <w:lvl w:ilvl="7" w:tplc="A5BC8B36" w:tentative="1">
      <w:start w:val="1"/>
      <w:numFmt w:val="bullet"/>
      <w:lvlText w:val=""/>
      <w:lvlJc w:val="left"/>
      <w:pPr>
        <w:tabs>
          <w:tab w:val="num" w:pos="5760"/>
        </w:tabs>
        <w:ind w:left="5760" w:hanging="360"/>
      </w:pPr>
      <w:rPr>
        <w:rFonts w:ascii="Wingdings" w:hAnsi="Wingdings" w:hint="default"/>
      </w:rPr>
    </w:lvl>
    <w:lvl w:ilvl="8" w:tplc="0C20A4C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390D9F"/>
    <w:multiLevelType w:val="hybridMultilevel"/>
    <w:tmpl w:val="66FE972E"/>
    <w:lvl w:ilvl="0" w:tplc="284A2AA0">
      <w:start w:val="1"/>
      <w:numFmt w:val="bullet"/>
      <w:lvlText w:val=""/>
      <w:lvlJc w:val="left"/>
      <w:pPr>
        <w:tabs>
          <w:tab w:val="num" w:pos="720"/>
        </w:tabs>
        <w:ind w:left="720" w:hanging="360"/>
      </w:pPr>
      <w:rPr>
        <w:rFonts w:ascii="Wingdings" w:hAnsi="Wingdings" w:hint="default"/>
      </w:rPr>
    </w:lvl>
    <w:lvl w:ilvl="1" w:tplc="AE1AB3C2" w:tentative="1">
      <w:start w:val="1"/>
      <w:numFmt w:val="bullet"/>
      <w:lvlText w:val=""/>
      <w:lvlJc w:val="left"/>
      <w:pPr>
        <w:tabs>
          <w:tab w:val="num" w:pos="1440"/>
        </w:tabs>
        <w:ind w:left="1440" w:hanging="360"/>
      </w:pPr>
      <w:rPr>
        <w:rFonts w:ascii="Wingdings" w:hAnsi="Wingdings" w:hint="default"/>
      </w:rPr>
    </w:lvl>
    <w:lvl w:ilvl="2" w:tplc="92BCA52A" w:tentative="1">
      <w:start w:val="1"/>
      <w:numFmt w:val="bullet"/>
      <w:lvlText w:val=""/>
      <w:lvlJc w:val="left"/>
      <w:pPr>
        <w:tabs>
          <w:tab w:val="num" w:pos="2160"/>
        </w:tabs>
        <w:ind w:left="2160" w:hanging="360"/>
      </w:pPr>
      <w:rPr>
        <w:rFonts w:ascii="Wingdings" w:hAnsi="Wingdings" w:hint="default"/>
      </w:rPr>
    </w:lvl>
    <w:lvl w:ilvl="3" w:tplc="B9B6EEA4" w:tentative="1">
      <w:start w:val="1"/>
      <w:numFmt w:val="bullet"/>
      <w:lvlText w:val=""/>
      <w:lvlJc w:val="left"/>
      <w:pPr>
        <w:tabs>
          <w:tab w:val="num" w:pos="2880"/>
        </w:tabs>
        <w:ind w:left="2880" w:hanging="360"/>
      </w:pPr>
      <w:rPr>
        <w:rFonts w:ascii="Wingdings" w:hAnsi="Wingdings" w:hint="default"/>
      </w:rPr>
    </w:lvl>
    <w:lvl w:ilvl="4" w:tplc="C34E30A4" w:tentative="1">
      <w:start w:val="1"/>
      <w:numFmt w:val="bullet"/>
      <w:lvlText w:val=""/>
      <w:lvlJc w:val="left"/>
      <w:pPr>
        <w:tabs>
          <w:tab w:val="num" w:pos="3600"/>
        </w:tabs>
        <w:ind w:left="3600" w:hanging="360"/>
      </w:pPr>
      <w:rPr>
        <w:rFonts w:ascii="Wingdings" w:hAnsi="Wingdings" w:hint="default"/>
      </w:rPr>
    </w:lvl>
    <w:lvl w:ilvl="5" w:tplc="49361E66" w:tentative="1">
      <w:start w:val="1"/>
      <w:numFmt w:val="bullet"/>
      <w:lvlText w:val=""/>
      <w:lvlJc w:val="left"/>
      <w:pPr>
        <w:tabs>
          <w:tab w:val="num" w:pos="4320"/>
        </w:tabs>
        <w:ind w:left="4320" w:hanging="360"/>
      </w:pPr>
      <w:rPr>
        <w:rFonts w:ascii="Wingdings" w:hAnsi="Wingdings" w:hint="default"/>
      </w:rPr>
    </w:lvl>
    <w:lvl w:ilvl="6" w:tplc="8C0646AC" w:tentative="1">
      <w:start w:val="1"/>
      <w:numFmt w:val="bullet"/>
      <w:lvlText w:val=""/>
      <w:lvlJc w:val="left"/>
      <w:pPr>
        <w:tabs>
          <w:tab w:val="num" w:pos="5040"/>
        </w:tabs>
        <w:ind w:left="5040" w:hanging="360"/>
      </w:pPr>
      <w:rPr>
        <w:rFonts w:ascii="Wingdings" w:hAnsi="Wingdings" w:hint="default"/>
      </w:rPr>
    </w:lvl>
    <w:lvl w:ilvl="7" w:tplc="9C448E2E" w:tentative="1">
      <w:start w:val="1"/>
      <w:numFmt w:val="bullet"/>
      <w:lvlText w:val=""/>
      <w:lvlJc w:val="left"/>
      <w:pPr>
        <w:tabs>
          <w:tab w:val="num" w:pos="5760"/>
        </w:tabs>
        <w:ind w:left="5760" w:hanging="360"/>
      </w:pPr>
      <w:rPr>
        <w:rFonts w:ascii="Wingdings" w:hAnsi="Wingdings" w:hint="default"/>
      </w:rPr>
    </w:lvl>
    <w:lvl w:ilvl="8" w:tplc="DF788C8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562AA3"/>
    <w:multiLevelType w:val="hybridMultilevel"/>
    <w:tmpl w:val="399C9924"/>
    <w:lvl w:ilvl="0" w:tplc="0FC6745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6956710">
    <w:abstractNumId w:val="0"/>
  </w:num>
  <w:num w:numId="2" w16cid:durableId="161048058">
    <w:abstractNumId w:val="9"/>
  </w:num>
  <w:num w:numId="3" w16cid:durableId="1267809679">
    <w:abstractNumId w:val="3"/>
  </w:num>
  <w:num w:numId="4" w16cid:durableId="286939077">
    <w:abstractNumId w:val="2"/>
  </w:num>
  <w:num w:numId="5" w16cid:durableId="827867872">
    <w:abstractNumId w:val="10"/>
  </w:num>
  <w:num w:numId="6" w16cid:durableId="4329848">
    <w:abstractNumId w:val="6"/>
  </w:num>
  <w:num w:numId="7" w16cid:durableId="1968512434">
    <w:abstractNumId w:val="5"/>
  </w:num>
  <w:num w:numId="8" w16cid:durableId="462816619">
    <w:abstractNumId w:val="11"/>
  </w:num>
  <w:num w:numId="9" w16cid:durableId="1914658244">
    <w:abstractNumId w:val="1"/>
  </w:num>
  <w:num w:numId="10" w16cid:durableId="2011903356">
    <w:abstractNumId w:val="4"/>
  </w:num>
  <w:num w:numId="11" w16cid:durableId="1822387272">
    <w:abstractNumId w:val="8"/>
  </w:num>
  <w:num w:numId="12" w16cid:durableId="15689973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C3"/>
    <w:rsid w:val="000021D8"/>
    <w:rsid w:val="000610C7"/>
    <w:rsid w:val="000917BC"/>
    <w:rsid w:val="000970DE"/>
    <w:rsid w:val="000E1428"/>
    <w:rsid w:val="0010502D"/>
    <w:rsid w:val="001554B0"/>
    <w:rsid w:val="00185D62"/>
    <w:rsid w:val="001C701F"/>
    <w:rsid w:val="001F6B27"/>
    <w:rsid w:val="002638E6"/>
    <w:rsid w:val="00266E3E"/>
    <w:rsid w:val="002F17C3"/>
    <w:rsid w:val="003854AC"/>
    <w:rsid w:val="003A62D0"/>
    <w:rsid w:val="003D1391"/>
    <w:rsid w:val="00400E8C"/>
    <w:rsid w:val="004227A2"/>
    <w:rsid w:val="00491AF9"/>
    <w:rsid w:val="004E1D0F"/>
    <w:rsid w:val="00525504"/>
    <w:rsid w:val="00542A1C"/>
    <w:rsid w:val="0058270F"/>
    <w:rsid w:val="005833E7"/>
    <w:rsid w:val="005F73ED"/>
    <w:rsid w:val="0067750F"/>
    <w:rsid w:val="006C1177"/>
    <w:rsid w:val="006E2D5F"/>
    <w:rsid w:val="006E7657"/>
    <w:rsid w:val="00707294"/>
    <w:rsid w:val="007207D4"/>
    <w:rsid w:val="007377D9"/>
    <w:rsid w:val="0074283E"/>
    <w:rsid w:val="0075434E"/>
    <w:rsid w:val="00831620"/>
    <w:rsid w:val="00865F35"/>
    <w:rsid w:val="0091554C"/>
    <w:rsid w:val="009E45F8"/>
    <w:rsid w:val="009F3B3C"/>
    <w:rsid w:val="00A3402B"/>
    <w:rsid w:val="00A664A0"/>
    <w:rsid w:val="00A75375"/>
    <w:rsid w:val="00A857EC"/>
    <w:rsid w:val="00AB19B0"/>
    <w:rsid w:val="00B46BB5"/>
    <w:rsid w:val="00B540DA"/>
    <w:rsid w:val="00B6671B"/>
    <w:rsid w:val="00C21D50"/>
    <w:rsid w:val="00C51336"/>
    <w:rsid w:val="00C570A5"/>
    <w:rsid w:val="00C71144"/>
    <w:rsid w:val="00C83629"/>
    <w:rsid w:val="00D131F2"/>
    <w:rsid w:val="00D359D4"/>
    <w:rsid w:val="00D37653"/>
    <w:rsid w:val="00DE121F"/>
    <w:rsid w:val="00E10347"/>
    <w:rsid w:val="00E419C6"/>
    <w:rsid w:val="00E860E1"/>
    <w:rsid w:val="00EB10EA"/>
    <w:rsid w:val="00EC3FB6"/>
    <w:rsid w:val="00F663F6"/>
    <w:rsid w:val="00F67867"/>
    <w:rsid w:val="00F72171"/>
    <w:rsid w:val="00FC19E3"/>
    <w:rsid w:val="00FD7F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896EF"/>
  <w15:chartTrackingRefBased/>
  <w15:docId w15:val="{5957CA14-9988-4EAE-BFA9-C5879A42F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502D"/>
    <w:pPr>
      <w:ind w:left="720"/>
      <w:contextualSpacing/>
    </w:pPr>
  </w:style>
  <w:style w:type="character" w:styleId="Marquedecommentaire">
    <w:name w:val="annotation reference"/>
    <w:basedOn w:val="Policepardfaut"/>
    <w:uiPriority w:val="99"/>
    <w:semiHidden/>
    <w:unhideWhenUsed/>
    <w:rsid w:val="003A62D0"/>
    <w:rPr>
      <w:sz w:val="16"/>
      <w:szCs w:val="16"/>
    </w:rPr>
  </w:style>
  <w:style w:type="paragraph" w:styleId="Commentaire">
    <w:name w:val="annotation text"/>
    <w:basedOn w:val="Normal"/>
    <w:link w:val="CommentaireCar"/>
    <w:uiPriority w:val="99"/>
    <w:semiHidden/>
    <w:unhideWhenUsed/>
    <w:rsid w:val="003A62D0"/>
    <w:pPr>
      <w:spacing w:line="240" w:lineRule="auto"/>
    </w:pPr>
    <w:rPr>
      <w:sz w:val="20"/>
      <w:szCs w:val="20"/>
    </w:rPr>
  </w:style>
  <w:style w:type="character" w:customStyle="1" w:styleId="CommentaireCar">
    <w:name w:val="Commentaire Car"/>
    <w:basedOn w:val="Policepardfaut"/>
    <w:link w:val="Commentaire"/>
    <w:uiPriority w:val="99"/>
    <w:semiHidden/>
    <w:rsid w:val="003A62D0"/>
    <w:rPr>
      <w:sz w:val="20"/>
      <w:szCs w:val="20"/>
    </w:rPr>
  </w:style>
  <w:style w:type="paragraph" w:styleId="Objetducommentaire">
    <w:name w:val="annotation subject"/>
    <w:basedOn w:val="Commentaire"/>
    <w:next w:val="Commentaire"/>
    <w:link w:val="ObjetducommentaireCar"/>
    <w:uiPriority w:val="99"/>
    <w:semiHidden/>
    <w:unhideWhenUsed/>
    <w:rsid w:val="003A62D0"/>
    <w:rPr>
      <w:b/>
      <w:bCs/>
    </w:rPr>
  </w:style>
  <w:style w:type="character" w:customStyle="1" w:styleId="ObjetducommentaireCar">
    <w:name w:val="Objet du commentaire Car"/>
    <w:basedOn w:val="CommentaireCar"/>
    <w:link w:val="Objetducommentaire"/>
    <w:uiPriority w:val="99"/>
    <w:semiHidden/>
    <w:rsid w:val="003A62D0"/>
    <w:rPr>
      <w:b/>
      <w:bCs/>
      <w:sz w:val="20"/>
      <w:szCs w:val="20"/>
    </w:rPr>
  </w:style>
  <w:style w:type="character" w:styleId="Lienhypertexte">
    <w:name w:val="Hyperlink"/>
    <w:basedOn w:val="Policepardfaut"/>
    <w:uiPriority w:val="99"/>
    <w:semiHidden/>
    <w:unhideWhenUsed/>
    <w:rsid w:val="00185D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42305">
      <w:bodyDiv w:val="1"/>
      <w:marLeft w:val="0"/>
      <w:marRight w:val="0"/>
      <w:marTop w:val="0"/>
      <w:marBottom w:val="0"/>
      <w:divBdr>
        <w:top w:val="none" w:sz="0" w:space="0" w:color="auto"/>
        <w:left w:val="none" w:sz="0" w:space="0" w:color="auto"/>
        <w:bottom w:val="none" w:sz="0" w:space="0" w:color="auto"/>
        <w:right w:val="none" w:sz="0" w:space="0" w:color="auto"/>
      </w:divBdr>
    </w:div>
    <w:div w:id="765688846">
      <w:bodyDiv w:val="1"/>
      <w:marLeft w:val="0"/>
      <w:marRight w:val="0"/>
      <w:marTop w:val="0"/>
      <w:marBottom w:val="0"/>
      <w:divBdr>
        <w:top w:val="none" w:sz="0" w:space="0" w:color="auto"/>
        <w:left w:val="none" w:sz="0" w:space="0" w:color="auto"/>
        <w:bottom w:val="none" w:sz="0" w:space="0" w:color="auto"/>
        <w:right w:val="none" w:sz="0" w:space="0" w:color="auto"/>
      </w:divBdr>
      <w:divsChild>
        <w:div w:id="285553165">
          <w:marLeft w:val="547"/>
          <w:marRight w:val="0"/>
          <w:marTop w:val="0"/>
          <w:marBottom w:val="0"/>
          <w:divBdr>
            <w:top w:val="none" w:sz="0" w:space="0" w:color="auto"/>
            <w:left w:val="none" w:sz="0" w:space="0" w:color="auto"/>
            <w:bottom w:val="none" w:sz="0" w:space="0" w:color="auto"/>
            <w:right w:val="none" w:sz="0" w:space="0" w:color="auto"/>
          </w:divBdr>
        </w:div>
        <w:div w:id="206720921">
          <w:marLeft w:val="547"/>
          <w:marRight w:val="0"/>
          <w:marTop w:val="0"/>
          <w:marBottom w:val="0"/>
          <w:divBdr>
            <w:top w:val="none" w:sz="0" w:space="0" w:color="auto"/>
            <w:left w:val="none" w:sz="0" w:space="0" w:color="auto"/>
            <w:bottom w:val="none" w:sz="0" w:space="0" w:color="auto"/>
            <w:right w:val="none" w:sz="0" w:space="0" w:color="auto"/>
          </w:divBdr>
        </w:div>
        <w:div w:id="1572041182">
          <w:marLeft w:val="547"/>
          <w:marRight w:val="0"/>
          <w:marTop w:val="0"/>
          <w:marBottom w:val="0"/>
          <w:divBdr>
            <w:top w:val="none" w:sz="0" w:space="0" w:color="auto"/>
            <w:left w:val="none" w:sz="0" w:space="0" w:color="auto"/>
            <w:bottom w:val="none" w:sz="0" w:space="0" w:color="auto"/>
            <w:right w:val="none" w:sz="0" w:space="0" w:color="auto"/>
          </w:divBdr>
        </w:div>
        <w:div w:id="207227635">
          <w:marLeft w:val="547"/>
          <w:marRight w:val="0"/>
          <w:marTop w:val="0"/>
          <w:marBottom w:val="0"/>
          <w:divBdr>
            <w:top w:val="none" w:sz="0" w:space="0" w:color="auto"/>
            <w:left w:val="none" w:sz="0" w:space="0" w:color="auto"/>
            <w:bottom w:val="none" w:sz="0" w:space="0" w:color="auto"/>
            <w:right w:val="none" w:sz="0" w:space="0" w:color="auto"/>
          </w:divBdr>
        </w:div>
        <w:div w:id="1751345402">
          <w:marLeft w:val="547"/>
          <w:marRight w:val="0"/>
          <w:marTop w:val="0"/>
          <w:marBottom w:val="0"/>
          <w:divBdr>
            <w:top w:val="none" w:sz="0" w:space="0" w:color="auto"/>
            <w:left w:val="none" w:sz="0" w:space="0" w:color="auto"/>
            <w:bottom w:val="none" w:sz="0" w:space="0" w:color="auto"/>
            <w:right w:val="none" w:sz="0" w:space="0" w:color="auto"/>
          </w:divBdr>
        </w:div>
        <w:div w:id="1186022192">
          <w:marLeft w:val="547"/>
          <w:marRight w:val="0"/>
          <w:marTop w:val="0"/>
          <w:marBottom w:val="0"/>
          <w:divBdr>
            <w:top w:val="none" w:sz="0" w:space="0" w:color="auto"/>
            <w:left w:val="none" w:sz="0" w:space="0" w:color="auto"/>
            <w:bottom w:val="none" w:sz="0" w:space="0" w:color="auto"/>
            <w:right w:val="none" w:sz="0" w:space="0" w:color="auto"/>
          </w:divBdr>
        </w:div>
      </w:divsChild>
    </w:div>
    <w:div w:id="1069768518">
      <w:bodyDiv w:val="1"/>
      <w:marLeft w:val="0"/>
      <w:marRight w:val="0"/>
      <w:marTop w:val="0"/>
      <w:marBottom w:val="0"/>
      <w:divBdr>
        <w:top w:val="none" w:sz="0" w:space="0" w:color="auto"/>
        <w:left w:val="none" w:sz="0" w:space="0" w:color="auto"/>
        <w:bottom w:val="none" w:sz="0" w:space="0" w:color="auto"/>
        <w:right w:val="none" w:sz="0" w:space="0" w:color="auto"/>
      </w:divBdr>
      <w:divsChild>
        <w:div w:id="281304372">
          <w:marLeft w:val="547"/>
          <w:marRight w:val="0"/>
          <w:marTop w:val="0"/>
          <w:marBottom w:val="0"/>
          <w:divBdr>
            <w:top w:val="none" w:sz="0" w:space="0" w:color="auto"/>
            <w:left w:val="none" w:sz="0" w:space="0" w:color="auto"/>
            <w:bottom w:val="none" w:sz="0" w:space="0" w:color="auto"/>
            <w:right w:val="none" w:sz="0" w:space="0" w:color="auto"/>
          </w:divBdr>
        </w:div>
      </w:divsChild>
    </w:div>
    <w:div w:id="1242760269">
      <w:bodyDiv w:val="1"/>
      <w:marLeft w:val="0"/>
      <w:marRight w:val="0"/>
      <w:marTop w:val="0"/>
      <w:marBottom w:val="0"/>
      <w:divBdr>
        <w:top w:val="none" w:sz="0" w:space="0" w:color="auto"/>
        <w:left w:val="none" w:sz="0" w:space="0" w:color="auto"/>
        <w:bottom w:val="none" w:sz="0" w:space="0" w:color="auto"/>
        <w:right w:val="none" w:sz="0" w:space="0" w:color="auto"/>
      </w:divBdr>
    </w:div>
    <w:div w:id="146369005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84">
          <w:marLeft w:val="547"/>
          <w:marRight w:val="0"/>
          <w:marTop w:val="0"/>
          <w:marBottom w:val="0"/>
          <w:divBdr>
            <w:top w:val="none" w:sz="0" w:space="0" w:color="auto"/>
            <w:left w:val="none" w:sz="0" w:space="0" w:color="auto"/>
            <w:bottom w:val="none" w:sz="0" w:space="0" w:color="auto"/>
            <w:right w:val="none" w:sz="0" w:space="0" w:color="auto"/>
          </w:divBdr>
        </w:div>
        <w:div w:id="902372056">
          <w:marLeft w:val="547"/>
          <w:marRight w:val="0"/>
          <w:marTop w:val="0"/>
          <w:marBottom w:val="0"/>
          <w:divBdr>
            <w:top w:val="none" w:sz="0" w:space="0" w:color="auto"/>
            <w:left w:val="none" w:sz="0" w:space="0" w:color="auto"/>
            <w:bottom w:val="none" w:sz="0" w:space="0" w:color="auto"/>
            <w:right w:val="none" w:sz="0" w:space="0" w:color="auto"/>
          </w:divBdr>
        </w:div>
      </w:divsChild>
    </w:div>
    <w:div w:id="1552620905">
      <w:bodyDiv w:val="1"/>
      <w:marLeft w:val="0"/>
      <w:marRight w:val="0"/>
      <w:marTop w:val="0"/>
      <w:marBottom w:val="0"/>
      <w:divBdr>
        <w:top w:val="none" w:sz="0" w:space="0" w:color="auto"/>
        <w:left w:val="none" w:sz="0" w:space="0" w:color="auto"/>
        <w:bottom w:val="none" w:sz="0" w:space="0" w:color="auto"/>
        <w:right w:val="none" w:sz="0" w:space="0" w:color="auto"/>
      </w:divBdr>
    </w:div>
    <w:div w:id="1569880867">
      <w:bodyDiv w:val="1"/>
      <w:marLeft w:val="0"/>
      <w:marRight w:val="0"/>
      <w:marTop w:val="0"/>
      <w:marBottom w:val="0"/>
      <w:divBdr>
        <w:top w:val="none" w:sz="0" w:space="0" w:color="auto"/>
        <w:left w:val="none" w:sz="0" w:space="0" w:color="auto"/>
        <w:bottom w:val="none" w:sz="0" w:space="0" w:color="auto"/>
        <w:right w:val="none" w:sz="0" w:space="0" w:color="auto"/>
      </w:divBdr>
      <w:divsChild>
        <w:div w:id="94372199">
          <w:marLeft w:val="547"/>
          <w:marRight w:val="0"/>
          <w:marTop w:val="0"/>
          <w:marBottom w:val="0"/>
          <w:divBdr>
            <w:top w:val="none" w:sz="0" w:space="0" w:color="auto"/>
            <w:left w:val="none" w:sz="0" w:space="0" w:color="auto"/>
            <w:bottom w:val="none" w:sz="0" w:space="0" w:color="auto"/>
            <w:right w:val="none" w:sz="0" w:space="0" w:color="auto"/>
          </w:divBdr>
        </w:div>
        <w:div w:id="4805120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2505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PAILLE</dc:creator>
  <cp:keywords/>
  <dc:description/>
  <cp:lastModifiedBy>JCD</cp:lastModifiedBy>
  <cp:revision>2</cp:revision>
  <cp:lastPrinted>2024-05-24T10:02:00Z</cp:lastPrinted>
  <dcterms:created xsi:type="dcterms:W3CDTF">2024-06-04T10:26:00Z</dcterms:created>
  <dcterms:modified xsi:type="dcterms:W3CDTF">2024-06-04T10:26:00Z</dcterms:modified>
</cp:coreProperties>
</file>